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0A57" w14:textId="77777777" w:rsidR="00A25927" w:rsidRPr="00A25927" w:rsidRDefault="00A25927" w:rsidP="00A25927">
      <w:pPr>
        <w:pStyle w:val="NormalnyWeb"/>
        <w:jc w:val="right"/>
      </w:pPr>
      <w:r w:rsidRPr="00A25927">
        <w:t xml:space="preserve">Załącznik do zarządzenia nr 10  </w:t>
      </w:r>
    </w:p>
    <w:p w14:paraId="7089515E" w14:textId="77777777" w:rsidR="00A25927" w:rsidRPr="00A25927" w:rsidRDefault="00A25927" w:rsidP="00A25927">
      <w:pPr>
        <w:pStyle w:val="NormalnyWeb"/>
        <w:jc w:val="right"/>
      </w:pPr>
      <w:r w:rsidRPr="00A25927">
        <w:t>Dyrektora Przedszkola z dnia 05.10.2022</w:t>
      </w:r>
    </w:p>
    <w:p w14:paraId="5F0371F7" w14:textId="77777777" w:rsidR="00031362" w:rsidRPr="00A25927" w:rsidRDefault="00031362" w:rsidP="001C2496">
      <w:pPr>
        <w:pStyle w:val="NormalnyWeb"/>
        <w:jc w:val="center"/>
        <w:rPr>
          <w:b/>
        </w:rPr>
      </w:pPr>
    </w:p>
    <w:p w14:paraId="22380373" w14:textId="77777777" w:rsidR="001C2496" w:rsidRPr="00A25927" w:rsidRDefault="001C2496" w:rsidP="001C2496">
      <w:pPr>
        <w:pStyle w:val="NormalnyWeb"/>
        <w:jc w:val="center"/>
        <w:rPr>
          <w:b/>
        </w:rPr>
      </w:pPr>
      <w:r w:rsidRPr="00A25927">
        <w:rPr>
          <w:b/>
        </w:rPr>
        <w:t xml:space="preserve">Regulamin Przedszkola w Lubiszynie </w:t>
      </w:r>
      <w:r w:rsidRPr="00A25927">
        <w:rPr>
          <w:b/>
        </w:rPr>
        <w:br/>
        <w:t>– oddział w Baczynie</w:t>
      </w:r>
    </w:p>
    <w:p w14:paraId="59E909C6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>Przedszkole jest placówką wychowawczo – dydaktyczno – opiekuńczą, która zapewnia wychowanie i opiekę dzieci od lat 3 do rozpoczęcia nauki w szkole.</w:t>
      </w:r>
    </w:p>
    <w:p w14:paraId="5C28D735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 xml:space="preserve">Warunkiem uczęszczania dziecka do przedszkola jest dostarczenie kompletu dokumentów takich jak: deklaracja czasu pobytu, upoważnienie osób do odbierania dziecka oraz klauzula </w:t>
      </w:r>
      <w:proofErr w:type="spellStart"/>
      <w:r w:rsidRPr="00A25927">
        <w:t>rodo</w:t>
      </w:r>
      <w:proofErr w:type="spellEnd"/>
      <w:r w:rsidRPr="00A25927">
        <w:t xml:space="preserve">. </w:t>
      </w:r>
    </w:p>
    <w:p w14:paraId="25D4E3C6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>Dziecko zgłoszone i zakwalifikowane do przedszkola powinno regularnie do niego uczęszczać.</w:t>
      </w:r>
    </w:p>
    <w:p w14:paraId="7332DC66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>Ewentualna przerwa w uczęszczaniu do przedszkola może nastąpić tylko z ważnych powodów (choroba dziecka, urlop rodziców), po uprzednim zgłoszeniu</w:t>
      </w:r>
      <w:r w:rsidR="00181A6E" w:rsidRPr="00A25927">
        <w:t>.</w:t>
      </w:r>
    </w:p>
    <w:p w14:paraId="013E1B1C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>Do przedszkola może uczęszczać jedynie dziecko zdrowe, nie wymagające specjalnej opieki. W przypadku wątpliwości co do stanu zdrowia dziecka nauczyciel może zażądać zaświadczenia lekarskiego. Nauczyciel ma prawo nie przyjąć do przedszkola dziecka z objawami choroby.</w:t>
      </w:r>
    </w:p>
    <w:p w14:paraId="46A2C3EF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>Nauczyciel nie jest uprawniony do podawania leków dzieciom.</w:t>
      </w:r>
    </w:p>
    <w:p w14:paraId="6D437B98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>W przypadku choroby zakaźnej dziecka rodzice zobowiązani są do natychmiastowego zawiadomienia o tym fakcie dyrekcję przedszkola.</w:t>
      </w:r>
    </w:p>
    <w:p w14:paraId="50E95E5E" w14:textId="77777777" w:rsidR="001C2496" w:rsidRPr="00A25927" w:rsidRDefault="00D56566" w:rsidP="001C2496">
      <w:pPr>
        <w:pStyle w:val="NormalnyWeb"/>
        <w:numPr>
          <w:ilvl w:val="0"/>
          <w:numId w:val="1"/>
        </w:numPr>
      </w:pPr>
      <w:r w:rsidRPr="00A25927">
        <w:t>Ubezpieczenie dziecka w</w:t>
      </w:r>
      <w:r w:rsidR="00360F59" w:rsidRPr="00A25927">
        <w:t>e własnym zakresie</w:t>
      </w:r>
      <w:r w:rsidR="009A4D1A" w:rsidRPr="00A25927">
        <w:t>.</w:t>
      </w:r>
    </w:p>
    <w:p w14:paraId="23D62892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>Rodzice mają prawo wybrać spośród siebie reprezentację tzw. Radę Rodziców, której celem jest samorządny udział w kształceniu i wychowaniu dzieci /sprawy te określa Regulamin Rady Rodziców/.</w:t>
      </w:r>
    </w:p>
    <w:p w14:paraId="69DF3C82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 xml:space="preserve">Uznając prawo Rodziców do religijnego wychowania dzieci, przedszkole umożliwia naukę religii tym wychowankom, których Rodzice wyrażają </w:t>
      </w:r>
      <w:r w:rsidR="00031362" w:rsidRPr="00A25927">
        <w:t>wolę</w:t>
      </w:r>
      <w:r w:rsidRPr="00A25927">
        <w:t>.</w:t>
      </w:r>
    </w:p>
    <w:p w14:paraId="34212E67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>Liczba dzieci w oddziale nie może być większa niż 25.</w:t>
      </w:r>
    </w:p>
    <w:p w14:paraId="77FE03D3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>Czas pracy przedszkola – 06.30 – 16.00 od poniedziałku do piątku</w:t>
      </w:r>
      <w:r w:rsidR="00360F59" w:rsidRPr="00A25927">
        <w:t>.</w:t>
      </w:r>
      <w:r w:rsidR="0037411C" w:rsidRPr="00A25927">
        <w:t xml:space="preserve"> </w:t>
      </w:r>
    </w:p>
    <w:p w14:paraId="66E5B0C2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 xml:space="preserve">Przedszkole nie ponosi odpowiedzialności za przedmioty </w:t>
      </w:r>
      <w:r w:rsidRPr="00A25927">
        <w:br/>
        <w:t>i rzeczy wartościowe przynoszone do placówki, które nie wiążą się z działalnością statutową.</w:t>
      </w:r>
    </w:p>
    <w:p w14:paraId="14BAED1A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>Zabrania się przynoszenia do przedszkola zabawek, słodyczy i napojów.</w:t>
      </w:r>
    </w:p>
    <w:p w14:paraId="6226C420" w14:textId="77777777" w:rsidR="003968CB" w:rsidRPr="00FC016C" w:rsidRDefault="003968CB" w:rsidP="001C2496">
      <w:pPr>
        <w:pStyle w:val="NormalnyWeb"/>
        <w:numPr>
          <w:ilvl w:val="0"/>
          <w:numId w:val="1"/>
        </w:numPr>
        <w:rPr>
          <w:b/>
          <w:bCs/>
        </w:rPr>
      </w:pPr>
      <w:r w:rsidRPr="00FC016C">
        <w:rPr>
          <w:b/>
          <w:bCs/>
        </w:rPr>
        <w:t xml:space="preserve">Warunkiem uczęszczania dziecka do przedszkola jest samodzielne załatwianie potrzeb fizjologicznych. </w:t>
      </w:r>
    </w:p>
    <w:p w14:paraId="043EFCFC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 xml:space="preserve">W miarę możliwości organizacyjnych przedszkola mogą być organizowane zajęcia </w:t>
      </w:r>
      <w:r w:rsidR="00031362" w:rsidRPr="00A25927">
        <w:t xml:space="preserve">dodatkowe /np. rytmika, tańce itp. </w:t>
      </w:r>
      <w:r w:rsidRPr="00A25927">
        <w:t>Przedszkole prowadzi żywienie dzieci. Ta działalność jest w pełni odpłatna. Stawkę dzienną za żywienie dzieci ustala dyrektor w porozumieniu z organem prowadzącym w drodze zarządzenia.</w:t>
      </w:r>
    </w:p>
    <w:p w14:paraId="7F7BFE99" w14:textId="77777777" w:rsidR="001C2496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 xml:space="preserve">Opłatę za pobyt dzieci w przedszkolu należy uiścić w </w:t>
      </w:r>
      <w:r w:rsidR="0037411C" w:rsidRPr="00A25927">
        <w:t>nieprzekraczalnym terminie do 15</w:t>
      </w:r>
      <w:r w:rsidRPr="00A25927">
        <w:t xml:space="preserve"> każdego miesiąca z góry /dokładny termin ustala dyrektor przedszkola/.</w:t>
      </w:r>
    </w:p>
    <w:p w14:paraId="52E3367B" w14:textId="77777777" w:rsidR="00181A6E" w:rsidRPr="00A25927" w:rsidRDefault="001C2496" w:rsidP="001C2496">
      <w:pPr>
        <w:pStyle w:val="NormalnyWeb"/>
        <w:numPr>
          <w:ilvl w:val="0"/>
          <w:numId w:val="1"/>
        </w:numPr>
      </w:pPr>
      <w:r w:rsidRPr="00A25927">
        <w:t>Dyrektor Przedszkola ma prawo skreślić dziecko z listy uczęszczających do Przedszkola z następujących przyczyn:</w:t>
      </w:r>
    </w:p>
    <w:p w14:paraId="71ADF31C" w14:textId="77777777" w:rsidR="00181A6E" w:rsidRPr="00A25927" w:rsidRDefault="001C2496" w:rsidP="001C2496">
      <w:pPr>
        <w:pStyle w:val="NormalnyWeb"/>
        <w:numPr>
          <w:ilvl w:val="0"/>
          <w:numId w:val="3"/>
        </w:numPr>
      </w:pPr>
      <w:r w:rsidRPr="00A25927">
        <w:t>braku wiadomości o powodach nieobecności dziecka ponad 1 miesiąc</w:t>
      </w:r>
    </w:p>
    <w:p w14:paraId="39545EA0" w14:textId="77777777" w:rsidR="00181A6E" w:rsidRPr="00A25927" w:rsidRDefault="001C2496" w:rsidP="001C2496">
      <w:pPr>
        <w:pStyle w:val="NormalnyWeb"/>
        <w:numPr>
          <w:ilvl w:val="0"/>
          <w:numId w:val="3"/>
        </w:numPr>
      </w:pPr>
      <w:r w:rsidRPr="00A25927">
        <w:lastRenderedPageBreak/>
        <w:t>notoryczne pozostawianie dziecka w przedszkolu poza godziną do której czynne jest przedszkole.</w:t>
      </w:r>
    </w:p>
    <w:p w14:paraId="74BEF7DD" w14:textId="77777777" w:rsidR="00181A6E" w:rsidRPr="00A25927" w:rsidRDefault="001C2496" w:rsidP="001C2496">
      <w:pPr>
        <w:pStyle w:val="NormalnyWeb"/>
        <w:numPr>
          <w:ilvl w:val="0"/>
          <w:numId w:val="3"/>
        </w:numPr>
      </w:pPr>
      <w:r w:rsidRPr="00A25927">
        <w:t>nie opłacanie przedszkola przez okres 2 miesięcy</w:t>
      </w:r>
    </w:p>
    <w:p w14:paraId="5D37CE06" w14:textId="77777777" w:rsidR="001C2496" w:rsidRPr="00A25927" w:rsidRDefault="001C2496" w:rsidP="001C2496">
      <w:pPr>
        <w:pStyle w:val="NormalnyWeb"/>
        <w:numPr>
          <w:ilvl w:val="0"/>
          <w:numId w:val="3"/>
        </w:numPr>
      </w:pPr>
      <w:r w:rsidRPr="00A25927">
        <w:t>nie przestrzeganie regulaminu przedszkola</w:t>
      </w:r>
    </w:p>
    <w:p w14:paraId="40E79605" w14:textId="77777777" w:rsidR="001C2496" w:rsidRPr="00A25927" w:rsidRDefault="001C2496" w:rsidP="001C2496">
      <w:pPr>
        <w:pStyle w:val="NormalnyWeb"/>
        <w:numPr>
          <w:ilvl w:val="0"/>
          <w:numId w:val="2"/>
        </w:numPr>
      </w:pPr>
      <w:r w:rsidRPr="00A25927">
        <w:t>Informację o rezygnacji dziecka z przedszkola należy złożyć u dyrektora przedszkola na piśmie.</w:t>
      </w:r>
    </w:p>
    <w:p w14:paraId="0F730F7E" w14:textId="77777777" w:rsidR="001C2496" w:rsidRPr="00A25927" w:rsidRDefault="001C2496" w:rsidP="0037411C">
      <w:pPr>
        <w:pStyle w:val="NormalnyWeb"/>
        <w:numPr>
          <w:ilvl w:val="0"/>
          <w:numId w:val="2"/>
        </w:numPr>
      </w:pPr>
      <w:r w:rsidRPr="00A25927">
        <w:t>W przypadku nieobecności dziecka w prze</w:t>
      </w:r>
      <w:r w:rsidR="0037411C" w:rsidRPr="00A25927">
        <w:t>dszkolu 2 i więcej</w:t>
      </w:r>
      <w:r w:rsidRPr="00A25927">
        <w:t xml:space="preserve"> dni roboczych opłaty za ten okres zostają zwrócone</w:t>
      </w:r>
      <w:r w:rsidR="00360F59" w:rsidRPr="00A25927">
        <w:t xml:space="preserve"> od drugiego dnia</w:t>
      </w:r>
      <w:r w:rsidRPr="00A25927">
        <w:t>, pod warunkiem, że rodzic dziecka zgłosi termin absencji w pierwszym dniu nieobecności</w:t>
      </w:r>
      <w:r w:rsidR="00360F59" w:rsidRPr="00A25927">
        <w:t>.</w:t>
      </w:r>
    </w:p>
    <w:p w14:paraId="4C2607CD" w14:textId="77777777" w:rsidR="001C2496" w:rsidRPr="00A25927" w:rsidRDefault="001C2496" w:rsidP="001C2496">
      <w:pPr>
        <w:pStyle w:val="NormalnyWeb"/>
        <w:numPr>
          <w:ilvl w:val="0"/>
          <w:numId w:val="2"/>
        </w:numPr>
      </w:pPr>
      <w:r w:rsidRPr="00A25927">
        <w:t>Ze względu na sposób organizacji pracy przedszkola dostosowany do deklaracji, należy przestrzegać deklarowanego czasu pobytu dziecka w przedszkolu.</w:t>
      </w:r>
    </w:p>
    <w:p w14:paraId="6A0611B2" w14:textId="77777777" w:rsidR="001C2496" w:rsidRPr="00A25927" w:rsidRDefault="001C2496" w:rsidP="001C2496">
      <w:pPr>
        <w:pStyle w:val="NormalnyWeb"/>
        <w:numPr>
          <w:ilvl w:val="0"/>
          <w:numId w:val="2"/>
        </w:numPr>
      </w:pPr>
      <w:r w:rsidRPr="00A25927">
        <w:t>Każda dodatkowa rozpoczęta godzina pobytu dziecka w przedszkolu jest dodatkowo płatna.</w:t>
      </w:r>
    </w:p>
    <w:p w14:paraId="05E1CBC9" w14:textId="77777777" w:rsidR="00035B1B" w:rsidRPr="00A25927" w:rsidRDefault="00035B1B"/>
    <w:sectPr w:rsidR="00035B1B" w:rsidRPr="00A25927" w:rsidSect="0003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0097"/>
    <w:multiLevelType w:val="hybridMultilevel"/>
    <w:tmpl w:val="C416F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FF6B3D"/>
    <w:multiLevelType w:val="multilevel"/>
    <w:tmpl w:val="C31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868C2"/>
    <w:multiLevelType w:val="multilevel"/>
    <w:tmpl w:val="382436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496"/>
    <w:rsid w:val="00031362"/>
    <w:rsid w:val="00035B1B"/>
    <w:rsid w:val="00181A6E"/>
    <w:rsid w:val="001C2496"/>
    <w:rsid w:val="00360F59"/>
    <w:rsid w:val="0037411C"/>
    <w:rsid w:val="003968CB"/>
    <w:rsid w:val="008508AF"/>
    <w:rsid w:val="009A4D1A"/>
    <w:rsid w:val="00A25927"/>
    <w:rsid w:val="00B42B07"/>
    <w:rsid w:val="00BC5213"/>
    <w:rsid w:val="00D56566"/>
    <w:rsid w:val="00F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BEBD"/>
  <w15:docId w15:val="{7CCBF99F-722B-41FC-8874-F84F7727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dcterms:created xsi:type="dcterms:W3CDTF">2022-04-14T07:36:00Z</dcterms:created>
  <dcterms:modified xsi:type="dcterms:W3CDTF">2024-06-26T13:07:00Z</dcterms:modified>
</cp:coreProperties>
</file>